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D" w:rsidRDefault="0010404D" w:rsidP="0010404D">
      <w:pPr>
        <w:pStyle w:val="a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</w:t>
      </w:r>
      <w:r w:rsidR="00B85483">
        <w:rPr>
          <w:sz w:val="28"/>
          <w:szCs w:val="28"/>
        </w:rPr>
        <w:t xml:space="preserve"> дополнительного образования</w:t>
      </w:r>
    </w:p>
    <w:p w:rsidR="0010404D" w:rsidRPr="0010404D" w:rsidRDefault="0010404D" w:rsidP="001040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4D"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 № 2</w:t>
      </w:r>
    </w:p>
    <w:p w:rsidR="0010404D" w:rsidRPr="0010404D" w:rsidRDefault="0010404D" w:rsidP="001040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04D">
        <w:rPr>
          <w:rFonts w:ascii="Times New Roman" w:hAnsi="Times New Roman" w:cs="Times New Roman"/>
          <w:b/>
          <w:sz w:val="28"/>
          <w:szCs w:val="28"/>
        </w:rPr>
        <w:t>Белгородской области»</w:t>
      </w:r>
    </w:p>
    <w:p w:rsidR="0010404D" w:rsidRPr="0010404D" w:rsidRDefault="0010404D" w:rsidP="0010404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404D" w:rsidRDefault="0010404D" w:rsidP="0010404D">
      <w:pPr>
        <w:spacing w:line="360" w:lineRule="auto"/>
        <w:jc w:val="center"/>
        <w:rPr>
          <w:sz w:val="28"/>
        </w:rPr>
      </w:pPr>
    </w:p>
    <w:p w:rsidR="0010404D" w:rsidRDefault="0010404D" w:rsidP="0010404D">
      <w:pPr>
        <w:spacing w:line="360" w:lineRule="auto"/>
        <w:jc w:val="center"/>
        <w:rPr>
          <w:i/>
          <w:sz w:val="28"/>
        </w:rPr>
      </w:pPr>
    </w:p>
    <w:p w:rsidR="0097527A" w:rsidRDefault="0097527A" w:rsidP="0027717F">
      <w:pPr>
        <w:spacing w:line="360" w:lineRule="auto"/>
        <w:rPr>
          <w:i/>
          <w:sz w:val="28"/>
        </w:rPr>
      </w:pPr>
    </w:p>
    <w:p w:rsidR="0010404D" w:rsidRPr="0027717F" w:rsidRDefault="0010404D" w:rsidP="0010404D">
      <w:pPr>
        <w:spacing w:line="360" w:lineRule="auto"/>
        <w:rPr>
          <w:rFonts w:ascii="Times New Roman" w:hAnsi="Times New Roman" w:cs="Times New Roman"/>
          <w:sz w:val="28"/>
        </w:rPr>
      </w:pPr>
    </w:p>
    <w:p w:rsidR="0010404D" w:rsidRPr="0027717F" w:rsidRDefault="0010404D" w:rsidP="0027717F">
      <w:pPr>
        <w:pStyle w:val="3"/>
        <w:rPr>
          <w:i w:val="0"/>
          <w:sz w:val="32"/>
          <w:szCs w:val="32"/>
        </w:rPr>
      </w:pPr>
      <w:r w:rsidRPr="0027717F">
        <w:rPr>
          <w:i w:val="0"/>
          <w:sz w:val="32"/>
          <w:szCs w:val="32"/>
        </w:rPr>
        <w:t>Методическая разработка</w:t>
      </w:r>
    </w:p>
    <w:p w:rsidR="0027717F" w:rsidRDefault="0010404D" w:rsidP="0027717F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7717F">
        <w:rPr>
          <w:rFonts w:ascii="Times New Roman" w:hAnsi="Times New Roman" w:cs="Times New Roman"/>
          <w:i/>
          <w:sz w:val="28"/>
        </w:rPr>
        <w:t>На тему:</w:t>
      </w:r>
    </w:p>
    <w:p w:rsidR="0010404D" w:rsidRPr="0027717F" w:rsidRDefault="0027717F" w:rsidP="0027717F">
      <w:pPr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7717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10404D" w:rsidRPr="0027717F">
        <w:rPr>
          <w:rFonts w:ascii="Times New Roman" w:hAnsi="Times New Roman" w:cs="Times New Roman"/>
          <w:b/>
          <w:i/>
          <w:sz w:val="28"/>
          <w:szCs w:val="28"/>
        </w:rPr>
        <w:t>етодика прыжковой подготовки</w:t>
      </w:r>
    </w:p>
    <w:p w:rsidR="0010404D" w:rsidRPr="0027717F" w:rsidRDefault="0010404D" w:rsidP="0027717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717F">
        <w:rPr>
          <w:rFonts w:ascii="Times New Roman" w:hAnsi="Times New Roman" w:cs="Times New Roman"/>
          <w:b/>
          <w:i/>
          <w:sz w:val="28"/>
          <w:szCs w:val="28"/>
        </w:rPr>
        <w:t>юных волейболистов</w:t>
      </w:r>
    </w:p>
    <w:p w:rsidR="0010404D" w:rsidRDefault="0010404D" w:rsidP="0010404D">
      <w:pPr>
        <w:spacing w:line="360" w:lineRule="auto"/>
        <w:jc w:val="center"/>
        <w:rPr>
          <w:i/>
          <w:sz w:val="28"/>
        </w:rPr>
      </w:pPr>
    </w:p>
    <w:p w:rsidR="0010404D" w:rsidRDefault="0010404D" w:rsidP="0010404D">
      <w:pPr>
        <w:pStyle w:val="a8"/>
        <w:rPr>
          <w:sz w:val="28"/>
        </w:rPr>
      </w:pPr>
    </w:p>
    <w:p w:rsidR="0010404D" w:rsidRDefault="0010404D" w:rsidP="0010404D">
      <w:pPr>
        <w:spacing w:line="360" w:lineRule="auto"/>
        <w:ind w:left="4248" w:firstLine="1512"/>
        <w:jc w:val="both"/>
        <w:rPr>
          <w:i/>
          <w:sz w:val="28"/>
        </w:rPr>
      </w:pPr>
    </w:p>
    <w:p w:rsidR="0010404D" w:rsidRDefault="0010404D" w:rsidP="0010404D">
      <w:pPr>
        <w:spacing w:line="360" w:lineRule="auto"/>
        <w:ind w:left="4248" w:firstLine="1512"/>
        <w:jc w:val="both"/>
        <w:rPr>
          <w:i/>
          <w:sz w:val="28"/>
        </w:rPr>
      </w:pPr>
    </w:p>
    <w:p w:rsidR="0010404D" w:rsidRPr="0097527A" w:rsidRDefault="0010404D" w:rsidP="0097527A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      </w:t>
      </w:r>
      <w:r w:rsidR="00B85483">
        <w:rPr>
          <w:rFonts w:ascii="Times New Roman" w:hAnsi="Times New Roman" w:cs="Times New Roman"/>
          <w:b w:val="0"/>
          <w:i w:val="0"/>
        </w:rPr>
        <w:t xml:space="preserve">           </w:t>
      </w:r>
    </w:p>
    <w:p w:rsidR="0010404D" w:rsidRDefault="0010404D" w:rsidP="0010404D"/>
    <w:p w:rsidR="0010404D" w:rsidRDefault="0010404D" w:rsidP="0010404D"/>
    <w:p w:rsidR="00E823F1" w:rsidRDefault="00E823F1" w:rsidP="0010404D"/>
    <w:p w:rsidR="00E823F1" w:rsidRDefault="00E823F1" w:rsidP="0010404D"/>
    <w:p w:rsidR="0010404D" w:rsidRDefault="0010404D" w:rsidP="0010404D"/>
    <w:p w:rsidR="0010404D" w:rsidRDefault="0010404D" w:rsidP="0010404D"/>
    <w:p w:rsidR="00A32CC1" w:rsidRDefault="00A32CC1" w:rsidP="00A32CC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г. Белгород </w:t>
      </w:r>
    </w:p>
    <w:p w:rsidR="00A33474" w:rsidRDefault="00B85483" w:rsidP="00A3347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A33474" w:rsidRDefault="00A33474" w:rsidP="00A3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A33474" w:rsidRDefault="00A33474" w:rsidP="00A33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474" w:rsidRDefault="00A33474" w:rsidP="00A33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Layout w:type="fixed"/>
        <w:tblLook w:val="01E0" w:firstRow="1" w:lastRow="1" w:firstColumn="1" w:lastColumn="1" w:noHBand="0" w:noVBand="0"/>
      </w:tblPr>
      <w:tblGrid>
        <w:gridCol w:w="7515"/>
        <w:gridCol w:w="875"/>
      </w:tblGrid>
      <w:tr w:rsidR="00A33474" w:rsidTr="002E1AAF">
        <w:trPr>
          <w:trHeight w:val="367"/>
        </w:trPr>
        <w:tc>
          <w:tcPr>
            <w:tcW w:w="7515" w:type="dxa"/>
            <w:hideMark/>
          </w:tcPr>
          <w:p w:rsidR="00A33474" w:rsidRDefault="000E14F4" w:rsidP="00A32CC1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8"/>
              </w:rPr>
              <w:t>вВЕДЕНИЕ</w:t>
            </w:r>
            <w:r w:rsidR="00A32CC1">
              <w:rPr>
                <w:rFonts w:ascii="Times New Roman" w:hAnsi="Times New Roman" w:cs="Times New Roman"/>
                <w:caps/>
                <w:sz w:val="28"/>
              </w:rPr>
              <w:t xml:space="preserve"> </w:t>
            </w:r>
          </w:p>
        </w:tc>
        <w:tc>
          <w:tcPr>
            <w:tcW w:w="875" w:type="dxa"/>
            <w:vAlign w:val="center"/>
            <w:hideMark/>
          </w:tcPr>
          <w:p w:rsidR="00A33474" w:rsidRDefault="008228C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33474" w:rsidTr="002E1AAF">
        <w:trPr>
          <w:trHeight w:val="410"/>
        </w:trPr>
        <w:tc>
          <w:tcPr>
            <w:tcW w:w="7515" w:type="dxa"/>
            <w:hideMark/>
          </w:tcPr>
          <w:p w:rsidR="00A33474" w:rsidRDefault="000E14F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0CC1">
              <w:rPr>
                <w:rFonts w:ascii="Times New Roman" w:hAnsi="Times New Roman" w:cs="Times New Roman"/>
                <w:sz w:val="28"/>
              </w:rPr>
              <w:t>1</w:t>
            </w:r>
            <w:r w:rsidR="00731247">
              <w:rPr>
                <w:rFonts w:ascii="Times New Roman" w:hAnsi="Times New Roman" w:cs="Times New Roman"/>
                <w:sz w:val="28"/>
              </w:rPr>
              <w:t>.</w:t>
            </w:r>
            <w:r w:rsidR="00A334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28CF">
              <w:rPr>
                <w:rFonts w:ascii="Times New Roman" w:hAnsi="Times New Roman" w:cs="Times New Roman"/>
                <w:sz w:val="28"/>
              </w:rPr>
              <w:t>Прыгучесть в волейболе</w:t>
            </w:r>
          </w:p>
        </w:tc>
        <w:tc>
          <w:tcPr>
            <w:tcW w:w="875" w:type="dxa"/>
            <w:vAlign w:val="center"/>
            <w:hideMark/>
          </w:tcPr>
          <w:p w:rsidR="00A33474" w:rsidRDefault="002E1A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A33474" w:rsidTr="002E1AAF">
        <w:trPr>
          <w:trHeight w:val="425"/>
        </w:trPr>
        <w:tc>
          <w:tcPr>
            <w:tcW w:w="7515" w:type="dxa"/>
            <w:hideMark/>
          </w:tcPr>
          <w:p w:rsidR="00A33474" w:rsidRDefault="000E14F4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0CC1">
              <w:rPr>
                <w:rFonts w:ascii="Times New Roman" w:hAnsi="Times New Roman" w:cs="Times New Roman"/>
                <w:sz w:val="28"/>
              </w:rPr>
              <w:t>2</w:t>
            </w:r>
            <w:r w:rsidR="00731247">
              <w:rPr>
                <w:rFonts w:ascii="Times New Roman" w:hAnsi="Times New Roman" w:cs="Times New Roman"/>
                <w:sz w:val="28"/>
              </w:rPr>
              <w:t>.</w:t>
            </w:r>
            <w:r w:rsidR="00A334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28CF">
              <w:rPr>
                <w:rFonts w:ascii="Times New Roman" w:hAnsi="Times New Roman" w:cs="Times New Roman"/>
                <w:sz w:val="28"/>
              </w:rPr>
              <w:t>Методы развития прыгучести в волейболе</w:t>
            </w:r>
          </w:p>
        </w:tc>
        <w:tc>
          <w:tcPr>
            <w:tcW w:w="875" w:type="dxa"/>
            <w:vAlign w:val="center"/>
            <w:hideMark/>
          </w:tcPr>
          <w:p w:rsidR="00A33474" w:rsidRDefault="00C81C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50CC1" w:rsidTr="002E1AAF">
        <w:trPr>
          <w:trHeight w:val="425"/>
        </w:trPr>
        <w:tc>
          <w:tcPr>
            <w:tcW w:w="7515" w:type="dxa"/>
          </w:tcPr>
          <w:p w:rsidR="00050CC1" w:rsidRDefault="00050CC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8"/>
              </w:rPr>
              <w:t xml:space="preserve"> волейболистов</w:t>
            </w:r>
          </w:p>
        </w:tc>
        <w:tc>
          <w:tcPr>
            <w:tcW w:w="875" w:type="dxa"/>
            <w:vAlign w:val="center"/>
          </w:tcPr>
          <w:p w:rsidR="00050CC1" w:rsidRDefault="002E1A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50CC1" w:rsidTr="002E1AAF">
        <w:trPr>
          <w:trHeight w:val="425"/>
        </w:trPr>
        <w:tc>
          <w:tcPr>
            <w:tcW w:w="7515" w:type="dxa"/>
          </w:tcPr>
          <w:p w:rsidR="00050CC1" w:rsidRDefault="00050CC1" w:rsidP="00050CC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 Специальная физическая подготовка волейболистов</w:t>
            </w:r>
          </w:p>
        </w:tc>
        <w:tc>
          <w:tcPr>
            <w:tcW w:w="875" w:type="dxa"/>
            <w:vAlign w:val="center"/>
          </w:tcPr>
          <w:p w:rsidR="00050CC1" w:rsidRDefault="00C81C9B" w:rsidP="00050C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050CC1" w:rsidTr="002E1AAF">
        <w:trPr>
          <w:trHeight w:val="425"/>
        </w:trPr>
        <w:tc>
          <w:tcPr>
            <w:tcW w:w="7515" w:type="dxa"/>
          </w:tcPr>
          <w:p w:rsidR="00050CC1" w:rsidRPr="002E1AAF" w:rsidRDefault="00050CC1" w:rsidP="002E1AAF">
            <w:pPr>
              <w:tabs>
                <w:tab w:val="left" w:pos="861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F">
              <w:rPr>
                <w:rFonts w:ascii="Times New Roman" w:hAnsi="Times New Roman" w:cs="Times New Roman"/>
                <w:sz w:val="28"/>
                <w:szCs w:val="28"/>
              </w:rPr>
              <w:t>Глава 5. Экспериментальная м</w:t>
            </w:r>
            <w:r w:rsidR="002E1AAF">
              <w:rPr>
                <w:rFonts w:ascii="Times New Roman" w:hAnsi="Times New Roman" w:cs="Times New Roman"/>
                <w:sz w:val="28"/>
                <w:szCs w:val="28"/>
              </w:rPr>
              <w:t>етодика развития прыгучести</w:t>
            </w:r>
          </w:p>
        </w:tc>
        <w:tc>
          <w:tcPr>
            <w:tcW w:w="875" w:type="dxa"/>
            <w:vAlign w:val="center"/>
          </w:tcPr>
          <w:p w:rsidR="00050CC1" w:rsidRDefault="002E1AAF" w:rsidP="00050C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050CC1" w:rsidTr="002E1AAF">
        <w:trPr>
          <w:trHeight w:val="1277"/>
        </w:trPr>
        <w:tc>
          <w:tcPr>
            <w:tcW w:w="7515" w:type="dxa"/>
            <w:hideMark/>
          </w:tcPr>
          <w:p w:rsidR="00050CC1" w:rsidRDefault="00050CC1" w:rsidP="00050CC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рекомендации</w:t>
            </w:r>
          </w:p>
          <w:p w:rsidR="00050CC1" w:rsidRDefault="00050CC1" w:rsidP="00050CC1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875" w:type="dxa"/>
            <w:vAlign w:val="center"/>
            <w:hideMark/>
          </w:tcPr>
          <w:p w:rsidR="00050CC1" w:rsidRDefault="00C81C9B" w:rsidP="002E1A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2E1AAF" w:rsidRDefault="00C81C9B" w:rsidP="002E1A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2E1AAF" w:rsidRDefault="002E1AAF" w:rsidP="002E1A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CC1" w:rsidTr="002E1AAF">
        <w:trPr>
          <w:trHeight w:hRule="exact" w:val="15"/>
        </w:trPr>
        <w:tc>
          <w:tcPr>
            <w:tcW w:w="7515" w:type="dxa"/>
            <w:hideMark/>
          </w:tcPr>
          <w:p w:rsidR="00050CC1" w:rsidRDefault="00050CC1" w:rsidP="00050CC1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050CC1" w:rsidRDefault="00050CC1" w:rsidP="00050C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CC1" w:rsidTr="002E1AAF">
        <w:trPr>
          <w:trHeight w:val="127"/>
        </w:trPr>
        <w:tc>
          <w:tcPr>
            <w:tcW w:w="7515" w:type="dxa"/>
            <w:hideMark/>
          </w:tcPr>
          <w:p w:rsidR="00050CC1" w:rsidRDefault="00050CC1" w:rsidP="00050CC1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050CC1" w:rsidRDefault="00050CC1" w:rsidP="00050C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0CC1" w:rsidTr="002E1AAF">
        <w:trPr>
          <w:trHeight w:hRule="exact" w:val="15"/>
        </w:trPr>
        <w:tc>
          <w:tcPr>
            <w:tcW w:w="7515" w:type="dxa"/>
            <w:hideMark/>
          </w:tcPr>
          <w:p w:rsidR="00050CC1" w:rsidRDefault="00050CC1" w:rsidP="00050CC1">
            <w:pPr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875" w:type="dxa"/>
            <w:vAlign w:val="center"/>
            <w:hideMark/>
          </w:tcPr>
          <w:p w:rsidR="00050CC1" w:rsidRDefault="00050CC1" w:rsidP="00050C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33474" w:rsidRDefault="00A33474" w:rsidP="00A33474">
      <w:pPr>
        <w:spacing w:after="0"/>
        <w:rPr>
          <w:rFonts w:ascii="Times New Roman" w:hAnsi="Times New Roman" w:cs="Times New Roman"/>
        </w:rPr>
      </w:pPr>
    </w:p>
    <w:p w:rsidR="00A33474" w:rsidRDefault="00A33474" w:rsidP="00A3347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</w:rPr>
        <w:br w:type="page"/>
      </w:r>
      <w:r w:rsidR="00EA0C1E">
        <w:rPr>
          <w:rFonts w:ascii="Times New Roman" w:hAnsi="Times New Roman" w:cs="Times New Roman"/>
          <w:b/>
          <w:caps/>
          <w:sz w:val="28"/>
        </w:rPr>
        <w:lastRenderedPageBreak/>
        <w:t>Введение</w:t>
      </w:r>
    </w:p>
    <w:p w:rsidR="00A33474" w:rsidRDefault="00A33474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характеристик современного волейбола это интенсивность соревновательной деятельности, что проявляется в повышении темпа игровых действий, в быстроте и стремительности тактических взаимодействий, увеличении числа технических приемов, которые предъявляют высокие требования к физической подготовке волейболистов.</w:t>
      </w:r>
    </w:p>
    <w:p w:rsidR="00A33474" w:rsidRDefault="00A33474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требования к уровню развития физических качеств состоят в способности игроков осуществлять трудные технические приемы в  тактических взаимодействиях, выполняемые на большой скорости, в условиях высокой интенсивности игры, сохранять большую напряженность игры до последних сыгранных очков.</w:t>
      </w:r>
    </w:p>
    <w:p w:rsidR="00A33474" w:rsidRDefault="00A33474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 А.В., Фомин Е.В., Булыкина Л.В. (2012) </w:t>
      </w:r>
      <w:r>
        <w:rPr>
          <w:rFonts w:ascii="Times New Roman" w:hAnsi="Times New Roman" w:cs="Times New Roman"/>
          <w:bCs/>
          <w:sz w:val="28"/>
          <w:szCs w:val="28"/>
        </w:rPr>
        <w:t>отмечают, что для повышения уровня соревновательной деятельности необходимо уделять внимание совершенствованию специальной физической подготовки волейболистов. Во время специально-подготовительного периода большее внимание обращать на развитие скор</w:t>
      </w:r>
      <w:r w:rsidR="00402B45">
        <w:rPr>
          <w:rFonts w:ascii="Times New Roman" w:hAnsi="Times New Roman" w:cs="Times New Roman"/>
          <w:bCs/>
          <w:sz w:val="28"/>
          <w:szCs w:val="28"/>
        </w:rPr>
        <w:t>остно-силовых способностей, а именно,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прыгучести.</w:t>
      </w:r>
    </w:p>
    <w:p w:rsidR="00A33474" w:rsidRDefault="00A33474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изучения научно-методической и специальной литературы мы не нашли рекомендаций по совершенствованию процесса развития прыгучести в специально-подготовительном этапе подготовки волейболистов, в которых предлагались бы более новые методы развития прыгучести у волейболистов.</w:t>
      </w:r>
    </w:p>
    <w:p w:rsidR="00A33474" w:rsidRDefault="00A33474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возникает противоречие между необходимостью увеличением уровня прыгучести волейболистов с одной стороны, и отсутствием единой методики развития прыгучести игроков – с другой. </w:t>
      </w:r>
    </w:p>
    <w:p w:rsidR="00A33474" w:rsidRDefault="00A33474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данной методической разработки </w:t>
      </w:r>
      <w:r>
        <w:rPr>
          <w:rFonts w:ascii="Times New Roman" w:hAnsi="Times New Roman" w:cs="Times New Roman"/>
          <w:sz w:val="28"/>
        </w:rPr>
        <w:t>заключается в совершенствовании методики развития прыгучести юных волейболистов на подготовительном этапе.</w:t>
      </w:r>
    </w:p>
    <w:p w:rsidR="00731247" w:rsidRDefault="00731247" w:rsidP="00A3347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50CC1" w:rsidRDefault="00050CC1" w:rsidP="00C81C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C1" w:rsidRPr="00EA0C1E" w:rsidRDefault="00050CC1" w:rsidP="00050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C1E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EA0C1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A0C1E">
        <w:rPr>
          <w:rFonts w:ascii="Times New Roman" w:hAnsi="Times New Roman" w:cs="Times New Roman"/>
          <w:b/>
          <w:sz w:val="32"/>
          <w:szCs w:val="32"/>
          <w:u w:val="single"/>
        </w:rPr>
        <w:t>Прыгучесть в волейболе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Прыгучесть — это способность волейболиста прыгать оптимально высоко для выполнения нападающих ударов, подач, блокирования и вторых передач в прыжке. Она зависит от силы мышц и скорости сокращения мышечных волокон. Для проявления прыгучести необходима взрывная сила.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прыгучести начинается с развития силы с помощью упражнений общего воздействия, а в дальнейшем мышечную силу и скорость сокращения мышц рекомендуется развивать параллельно.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специальной прыжковой подготовке рекомендуются: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прыжковые упражнения с отягощением и без отягощения (отягощения не более40% от веса спортсмена);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основные упражнения по технике игры.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прыжков с отягощением в одной серии — 10-20; продолжительность интервалов отдыха — 2-3 мин; количество серий — 5-6.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прыжковых упражнений без отягощения дозировки следующие: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одной серии — 10-20 прыжков; 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интенсивность — без пауз между прыжками; 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отдыха между сериями — 1-2 мин;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серий — 5-7 в тренировке.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актуальной проблемой в волейболе в настоящее время является развитие прыгучести. Высокий уровень прыжка дает возможность волейболисту эффективно выполнять такие технические приемы, как нападающий удар, блок и подачу в прыжке.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Прыгучесть — это комплексное качество, основу которого составляет сила и быстрота мышечных сокращений с оптимальной амплитудой движений. Для полного представления о прыгучести вначале разберем технику выполнения прыжка. Прыжковое движение состоит из двух фаз: фазы амортизации и фазы активного отталкивания.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характеризуется тем, что центр тяжести идет вниз и приближается к точке опоры. Угол сгибания в коленном суставе составляет в среднем от 111° до 120°. Для этой фазы характерна уступающая работа мышц. В фазе активного отталкивания происходит удаление общего центра тяжести от площади опоры. Во время отрыва волейболиста от опоры наблюдается разгибание в коленном суставе. Эта фаза характеризуется преодолевающей работой мышц. Максимум усилий возникает в момент переключения от одного движения к другому, т.е. в момент перехода от уступающей к преодолевающей работе. Из наших данных также следует, что при прыжках в волейболе время амортизации больше времени отталкивания и составляет соответственно: 187-224 и 98-117 м/с. При этом следует отметить, что у мастеров спорта время отталкивания значительно меньше, чем у спортсменов более низкой квалификации. Эффективность же отталкивания в прыжках практически и определяется реактивной способностью мышц к проявлению определенного эффекта тотчас после механической нагрузки (в данном случае вес тела волейболиста) в фазе амортизации при быстром переходе от уступающего режима работы мышц к преодолевающему. В связи с этим мастера спорта имеют большой отрыв центра тяжести от опоры, в среднем он равен 84 см (у спортсменов II разряда 59 см).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Естественно, встает вопрос: когда же надо начинать развитие этого столь важного физического качества и какие средства, и методы наиболее эффективны в возрастном аспекте? Для выявления наиболее благоприятных периодов развития прыгучести мы исследовали динамику этого качества у юных волейболистов 10-18 лет (возраст ограничен пребыванием юных спортсменов в СШОР). Нами было установлено, что с возрастом уровень развития прыгучести у юных волейболистов неуклонно повышается (в период 10-18 лет на 48,6 см). Среднегодовой прирост результатов за этот период составляет 6,07 см. Однако рост показателей прыгучести происходит неравномерно.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значительный прирост наблюдается в возрасте от 10-11 до 12 лет, т.е. попадает на начальный этап подготовки юных волейболистов. За этот период результат в прыжке в высоту с места увеличивается на 12,5 см. В период от 12 до 13 лет результат увеличивается на 5 см, что составляет 13,3%. С 13 до 14 лет и с 14 до 15 темпы прироста результата снижаются и соответственно равны 3,5 см (8,24%) и 2 см (4,35%). Следовательно, наименьший прирост величины прыжка у юных волейболистов наблюдается в период от 14 до 15 лет. Затем происходит постепенное увеличение высоты прыжка. Так, в период от 15 до 16 лет прирост составляет 4 см (8,33%), от 16 до 17 лет — 9,5 см (18,27%), а от 17 до 18 лет — 5,5 см (9,34%). Для тренеров очень важно не упустить этапы наиболее выраженной  динамики изменения прыгучести у юного волейболиста и путем своевременного и целенаправленного применения средств и методов развития прыгучести успешно влиять на полное проявление этого очень важного физического качества. Средний результат сборной юношеской команды равен 79 см. Этот результат может служить как бы эталоном развития прыгучести у юных волейболистов.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основу прыгучести составляют сила и быстрота мышечных сокращений. При развитии силы и скорости сокращения мышц ног особое внимание необходимо уделить разгибателям бедра, голени и сгибателям стопы. При изучении структуры прыгучести выделяются следующие факторы, определяющие уровень развития этого качества: максимальная сила, «взрывная сила» мышц, способность к быстроте двигательного акта, морфологические особенности игрока и способность к быстроте реагирования нервно-мышечного аппарата.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хочется подчеркнуть, что прыгучесть определяется способностью нервно-мышечного аппарата к быстроте проявления максимального усилия (т.е. за минимальный отрезок времени проявить максимальную силу). Тренерам следует обратить внимание на такой факт. Выполнение в тренировке отталкиваний с места (т.е. обычные подскоки) мало способствует совершенствованию прыгучести, прыжки же, выполняемые после прыжков в глубину, являются более сильными раздражителями нервно-мышечного аппарата и в большей мере обеспечивают совершенствование его способности к быстроте проявления значительного усилия при отталкивании (в этом случае мышцы ног можно сравнить с пружиной, которая, укорачиваясь, сжимается, а потом быстро занимает исходное положение).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упражнений с отягощениями в развитии прыгучести общеизвестна. Многие исследователи, а также тренеры доказали эффективность использования отягощений в тренировке. При выполнении упражнений с отягощениями не следует забывать о допустимых на организм юного волейболиста нагрузках в зависимости от возраста и его физической подготовленности, а также о том, что упражнения с отягощениями должны быть скоростно-силового характера (приседание и быстрое вставание или выпрыгивание и т.д.). Угол сгибания в коленях должен быть 90-120°.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Прыгучесть – способность прыгать оптимально высоко для выполнения нападающего удара, блокирования и вторых передач, зависит от развития силы мышечных групп и скорости сокращения мышечного волокна.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полного представления о прыгучести вначале разберем технику выполнения прыжка. Он состоит из двух фаз: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фазы амортизации (сгибания ног);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фазы отталкивания.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фаза характеризуется тем, что центр тяжести идет вниз и приближается к точке опоры. Угол сгибания в коленном суставе, при выполнении прыжка для нападающего удара (н/у), колеблется от 900 до 1100. В этой фазе происходит уступающая работа мышц.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фазе (фаза активного отталкивания) происходит удаление центра тяжести от опоры. Эта фаза характеризуется преодолевающей работой мышц. Максимум усилий возникает в момент перехода от уступающей работы к преодолевающей. Наши исследования показали, что время отталкивания в 2 раза меньше времени амортизации.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методических источников и материалов современной практики показывает, что методика совершенствования прыгучести квалифицированных волейболистов носит несистематизированный характер.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исследуемых средств прыжковой подготовки, в тренировке команд мастеров, по своей динамической и кинематической структуре, неадекватны основным двигательным действиям волейболистов.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Ограниченный выбор средств и методов снижает тренировочный эффект. Построение прыжковой подготовки на этапах подготовительного периода не учитывает задач периодизации подготовки. В целях дальнейшего совершенствования прыжковой подготовки волейболистов необходимо рационализировать методику прыжковой подготовки с тем, чтобы с меньшими тратами времени добиться большего эффекта.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величина вклада, равная 56%, обеспечивается разгибанием ног в коленных суставах и 22% - разгибанием в голеностопных суставах. Сопоставив эти данные с вкладом четырехглавой и медиальной широкой мышцы бедра и мышц задней поверхности бедра (двуглавая, полусухожильная, полуперепончатая мышцы) и голени (камбаловидная, икроножная, большеберцовая, задняя большеберцовая) в результирующее давление ногами на опору, можно констатировать следующее: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суммарный вклад мышц в разгибание коленного и голеностопного суставов ног в преодолевающем режиме составляет в среднем 78%;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доля этого вклада приходится на двусуставные мышцы задней поверхности бедра и голени.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C1" w:rsidRPr="00EA0C1E" w:rsidRDefault="00050CC1" w:rsidP="00050C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Глава 2</w:t>
      </w:r>
      <w:r w:rsidRPr="00EA0C1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EA0C1E">
        <w:rPr>
          <w:rFonts w:ascii="Times New Roman" w:hAnsi="Times New Roman" w:cs="Times New Roman"/>
          <w:b/>
          <w:sz w:val="32"/>
          <w:szCs w:val="32"/>
          <w:u w:val="single"/>
        </w:rPr>
        <w:t>Методы развития прыгучести в волейболе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прыгучести в основном пользуются следующими методами: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метод,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непредельных усилий (30-50%),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круговой тренировки с применением упражнений с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отягощением и различных прыжковых упражнений (6-8 станций),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кратковременных усилий (80-95% от максимума),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«до отказа»,</w:t>
      </w:r>
    </w:p>
    <w:p w:rsidR="00050CC1" w:rsidRDefault="00050CC1" w:rsidP="00050CC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соревновательный и игровой методы. 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детского организма при развитии прыгучести с волейболистами до 14 лет можно использовать только первые три и последний методы, а с 15 лет можно использовать все предложенные методы.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прыгучести в группах начальной подготовки можно рекомендовать следующие упражнения.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высоту с места, отталкиваясь двумя ногами: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глубокого приседа: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 6-8 раз 4-5 подходов без помощи рук 6-8 4-5 с отягощением 3 кг 4-6 3-4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приседа (угол между бедром и голенью 90) без отягощения 6-8 5-6 с отягощением 4кг 4-6 4-5 с партнером на плечах у гимнастической стенки 3-5 2-3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приседа (угол между бедром и голенью 120) без отягощения 8-10 5-6 с отягощением до 5кг. 4-6 4-5 с партнером на плечах стоя у стены 3-5 2-3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Выпрыгивание на одной ноге (пистолет) из глубокого приседа: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рук 4-5 4-5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помощи рук 3-4 4-5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отягощением до 2-4кг. 2-3 2-3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глубину (с предмета 40-50 см) с последующим выпрыгиванием вверх, доставая какой-либо предмет на максимальной высоте, или напрыгивание на предмет высотой 30-35 см  10 раз 3-4 подхода. Обязательно надо давать упражнения на быстроту пробегания отдельных небольших отрезков, а также челночный бег 3x3, 3x4 и т.д.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тренировочных группах можно использовать указанные упражнения, увеличивая только количество повторений (до 10-12), количество подходов (до 6-8), высоту предметов до 50-60 см, отягощение до 8-10 кг, также могут быть добавлены упражнения со штангой весом до 30-35 кг. Следует применять прыжки в длину на одной (до 5 прыжков) и двух ногах (до 10 прыжков). При этом должно соблюдаться одно условие — выполнять столько прыжков на одной ноге, сколько и на другой, чтобы избежать нарушений при сращивании тазовых костей.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спортивного совершенствования целесообразны все средства и методы, применяемые со взрослыми волейболистами: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глубину (высота предмета 60-80 см) с последующим выпрыгиванием, прыжки серийные через легкоатлетические барьеры, на 5-10 см превышающие максимальную высоту прыжка игрока, количество прыжков 80-100 за тренировку, преодолевание дистанции 20-30 м прыжками: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ноги на ногу, 2 на правой — 2 на левой и так всю дистанцию, 3 на правой — 3 на левой, так же всю дистанцию и т.д., а в конце всю дистанцию преодолеть на правой, а затем на левой ноге. Включаются упражнения со штангой (50-60% от максимального), если упражнения выполняются на двух ногах, и до 30% максимального веса, если упражнения выполняются на одной ноге (имеется в виду приседание с последующим выпрыгиванием и прыжки). Отрезки на быстроту увеличиваются до 9-12 м.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методом прыжковой подготовки является повторный, который имеет две разновидности: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многократное преодоление непредельного сопротивления с предельной скоростью сокращения мышечных волокон: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для одной тренировки: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из положения полуприседа (максимальные мышечные усилия в короткое время);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нападающих ударов, блокирования на месте и после перемещения(несколько серий);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многократное преодоление непредельного сопротивления с непредельным числом повторений со сменой усилий.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для одной тренировки: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серийные прыжки с разбега с доставанием разметки как можно выше (7-8раз) (1 серия);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прыжками с одной ноги на другую со штангой на плечах (штанги по 20-35 кг – 10-15 раз в серии) (2 серия);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вверх из глубокого приседа (10-15 раз) — 3-4 серии.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физической нагрузки.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Выполненная тренировочная работа вызывает ответную реакцию организма спортсмена, т.е. создаст определенный тренировочный эффект. Периодически повторяющиеся тренировочные нагрузки обуславливают соответствующую адаптационную перестройку систем организма. Величина и направленность сдвигов в организме спортсмена при выполнении любых упражнений зависит от компонентов физической нагрузки: вида применяемого упражнения, интенсивности, продолжительности, времени отдыха, числа повторений.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Варьируя компоненты физической нагрузки, можно добиться различного тренировочного эффекта при выполнении одного и того же упражнения.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имитация блока после перемещения (приставной шаг вправо - влево) с дозировками; продолжительность одной серии – 15 сек (около 15 прыжков);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интенсивность - без пауз между прыжками;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отдых между сериями -1-2 мин;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серий - 5-6.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особенностей физиологических сдвигов, вызываемых в организме, данная прыжковая нагрузка оказывает анаэробно-алактатное воздействие, т.е.энергообеспечение этого вида работы идет за счет быстрых механизмов энергообразования, время действия которого на высоком уровне до 15 сек. (нагрузка скоростно-силового характера). Количество серий (в нашем примере 5-6) при интервалах отдыха между сериями 1-2 мин оптимальны, т.е. упражнение выполняется не на фоне утомления (совершенствуется прыгучесть).</w:t>
      </w:r>
    </w:p>
    <w:p w:rsidR="00050CC1" w:rsidRDefault="00050CC1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этого же упражнения, но с другими дозировками (продолжительность 30 сек - около 25 прыжков, количество серий 6-8) после 15 сек работы, такая нагрузка вызывает усиление анаэробных процессов энергообразования,в особенности гликолиза, который функционирует при работе на специальную выносливость. В нашем примере будет совершенствоваться прыжковая выносливость. Паузы отдыха увеличиваются до снижения уровня пульса до показателя120-130 уд/мин.</w:t>
      </w:r>
    </w:p>
    <w:p w:rsidR="00EA0C1E" w:rsidRDefault="00EA0C1E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4F4" w:rsidRPr="000E14F4" w:rsidRDefault="00EA0C1E" w:rsidP="000E14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0C1E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050CC1">
        <w:rPr>
          <w:rFonts w:ascii="Times New Roman" w:hAnsi="Times New Roman" w:cs="Times New Roman"/>
          <w:b/>
          <w:sz w:val="32"/>
          <w:szCs w:val="32"/>
        </w:rPr>
        <w:t>3</w:t>
      </w:r>
      <w:r w:rsidRPr="00EA0C1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50CC1">
        <w:rPr>
          <w:rFonts w:ascii="Times New Roman" w:hAnsi="Times New Roman" w:cs="Times New Roman"/>
          <w:b/>
          <w:sz w:val="32"/>
          <w:szCs w:val="32"/>
          <w:u w:val="single"/>
        </w:rPr>
        <w:t>Физическое</w:t>
      </w:r>
      <w:r w:rsidR="00A33474" w:rsidRPr="00EA0C1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0CC1">
        <w:rPr>
          <w:rFonts w:ascii="Times New Roman" w:hAnsi="Times New Roman" w:cs="Times New Roman"/>
          <w:b/>
          <w:sz w:val="32"/>
          <w:szCs w:val="32"/>
          <w:u w:val="single"/>
        </w:rPr>
        <w:t>развитие</w:t>
      </w:r>
      <w:r w:rsidR="008228CF" w:rsidRPr="008228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28CF" w:rsidRPr="008228CF">
        <w:rPr>
          <w:rFonts w:ascii="Times New Roman" w:hAnsi="Times New Roman" w:cs="Times New Roman"/>
          <w:b/>
          <w:sz w:val="32"/>
          <w:szCs w:val="32"/>
          <w:u w:val="single"/>
        </w:rPr>
        <w:t>волейболистов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 - ациклическая командная игра, где мышечная работа носит скоростно-силовой, точностно-координационный характер. При малых размерах и ограничении касаний мяча выполнение всех технических и тактических элементов требует точности и целенаправленности движений.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действия заключаются во множестве молниеносных стартов и ускорений, в прыжках вверх на максимальную и оптимальную высоту, большом количестве взрывных ударных движений при длительном, быстром и почти непрерывном реагировании на изменяющуюся обстановку, что предъявляет высокие требования к физической по</w:t>
      </w:r>
      <w:r w:rsidR="00C64E2B">
        <w:rPr>
          <w:rFonts w:ascii="Times New Roman" w:hAnsi="Times New Roman" w:cs="Times New Roman"/>
          <w:sz w:val="28"/>
          <w:szCs w:val="28"/>
        </w:rPr>
        <w:t>дготовленности волейболистов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требований к физической подготовленности волейболистов объясняется и следующими факторами: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Качественно новый уровень развития волейболиста требует нового уровня развития физических качеств спортсмена (изменение правил соревнований, комплектование команд высокорослыми игроками; повышение атакующего потенциала за счет быстрых перемещений и повышенной скорости выполнения технических приемов с использованием всей длины сетки, игра тремя мячами и др.).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Постоянный рост уровня развития физических качеств — непременное условие для повышения тренировочных нагрузок.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возраста, подготовленности спортсменов, этапов и задач тренировки физическая подготовка изменяется, но во всех своих аспектах она необходима волейболисту, от начинающего до мастера высокого класса. С повышением спортивной квалификации роль физической подготовки ни в коей мере не снижается. Однако ее характер, применяемые средства и методы претерпевают изменения, выражающиеся прежде всего в специальной направленности.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направленности и характеру воздействия применяемых средств физическая подготовка волейболистов делится на общую</w:t>
      </w:r>
      <w:r w:rsidR="00C64E2B">
        <w:rPr>
          <w:rFonts w:ascii="Times New Roman" w:hAnsi="Times New Roman" w:cs="Times New Roman"/>
          <w:sz w:val="28"/>
          <w:szCs w:val="28"/>
        </w:rPr>
        <w:t xml:space="preserve"> физическую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(ОФП) и специальную</w:t>
      </w:r>
      <w:r w:rsidR="00C64E2B">
        <w:rPr>
          <w:rFonts w:ascii="Times New Roman" w:hAnsi="Times New Roman" w:cs="Times New Roman"/>
          <w:sz w:val="28"/>
          <w:szCs w:val="28"/>
        </w:rPr>
        <w:t xml:space="preserve"> физическую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(СФП).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подготовка. Основной задачей ОФП является повышение работоспособности организма в целом. Частными задачами являются: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Разностороннее физическое развитие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Укрепление опорно-двигательного аппарата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физических качеств — силы, быстроты, выносливости, ловкости, гибкости.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функциональных возможностей и уровня обменных процессов.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Повышение психологической подготовленности.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Создание условий для активного отдыха в период снижения тренировочных нагрузок.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может проводиться в самых разнообразных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отягощения</w:t>
      </w:r>
      <w:r w:rsidR="00C64E2B">
        <w:rPr>
          <w:rFonts w:ascii="Times New Roman" w:hAnsi="Times New Roman" w:cs="Times New Roman"/>
          <w:sz w:val="28"/>
          <w:szCs w:val="28"/>
        </w:rPr>
        <w:t>, природные материалы и др.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ОФП волейболистов являются широкий круг общеразвивающих упражнений из других видов спорта: кроссовый бег и другие разновидности бега, упражнения с отягощениями, гимнастические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упражнения и акробатика, спортивные и подвижные игры, плавание, лыжный бег и др.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сердечно-сосудистую систему, улучшает возможности органов дыхания, повышает общий обмен веществ в организме.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проводится на 1-м этапе подготовительного периода, в небольших объемах — на специально подготовительном этапе и как средство активного отдыха на предсоревновательном этапе и в соревновательном периоде.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группах, занимающихся волейболом, где отсутствует четко выраженная периодизация (команды коллективов физкультуры, вузов, спортивных клубов и др.) в начале годичного цикла подготовки проводится базовая подготовка (ОФП) с постепенным переходом к СФП. В период соревнований виды подготовки чередуются.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подготовка. СФП является средством специализированного развития физических качеств. Задачи ее более узки и более специфичны: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Развитие взрывной силы мышц ног, плечевого пояса, туловища; быстроты перемещения и сложной реакции; скоростной, прыжковой, игровой выносливости; акробатической и прыжковой ловкости, гибкости.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функциональных возможностей организма спортсменов.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психологической подготовленности.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Создание условий для восстановления организма после тренировочных </w:t>
      </w:r>
      <w:r w:rsidR="00C64E2B">
        <w:rPr>
          <w:rFonts w:ascii="Times New Roman" w:hAnsi="Times New Roman" w:cs="Times New Roman"/>
          <w:sz w:val="28"/>
          <w:szCs w:val="28"/>
        </w:rPr>
        <w:t>и соревновательных нагрузок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средствами СФП являются: соревновательное упражнение «своего» вида спорта, а также подготовительные упражнения, сходные по своей двигательной структуре и характеру нервно-мышечных усилий с движениями специализируемого упражнения. С помощью таких упражнений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решаются две задачи: совершенствуются технические приемы и развиваются специальные физические качества.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физическая подготовка в основном, имеет место в годичном цикле подготовки на специально-подготовительном, предсоревновательном этапах и в небольшом объеме в соревновательном периоде.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тренировочной работы физическая подготовка должна занимать не менее 25% времени даже в соревновательном периоде. В подготовительном же периоде, особенно в первой половине, ей отводится до 65—70% времени. В зависимости от состояния вол</w:t>
      </w:r>
      <w:r w:rsidR="00C64E2B">
        <w:rPr>
          <w:rFonts w:ascii="Times New Roman" w:hAnsi="Times New Roman" w:cs="Times New Roman"/>
          <w:sz w:val="28"/>
          <w:szCs w:val="28"/>
        </w:rPr>
        <w:t xml:space="preserve">ейболиста в любой период </w:t>
      </w:r>
      <w:r>
        <w:rPr>
          <w:rFonts w:ascii="Times New Roman" w:hAnsi="Times New Roman" w:cs="Times New Roman"/>
          <w:sz w:val="28"/>
          <w:szCs w:val="28"/>
        </w:rPr>
        <w:t>тренировочной работы объем и направленность физической подготовки могут быть увеличены или снижены.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Сила, ловкость, выносливость, гибкость, быстрота — все эти качества волейболиста должны быть пропорционально развиты. Нет надобности подробно описывать их, ограничимся некоторыми замечаниями.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занимающийся должен знать, на развитие какой группы мышц направлено упражнение. Только полностью осознанное упражнение, его дозировка, место в общей системе физ</w:t>
      </w:r>
      <w:r w:rsidR="00BB5FFF">
        <w:rPr>
          <w:rFonts w:ascii="Times New Roman" w:hAnsi="Times New Roman" w:cs="Times New Roman"/>
          <w:sz w:val="28"/>
          <w:szCs w:val="28"/>
        </w:rPr>
        <w:t xml:space="preserve">ической </w:t>
      </w:r>
      <w:r>
        <w:rPr>
          <w:rFonts w:ascii="Times New Roman" w:hAnsi="Times New Roman" w:cs="Times New Roman"/>
          <w:sz w:val="28"/>
          <w:szCs w:val="28"/>
        </w:rPr>
        <w:t>подготовки даст требуемый эффект. В этом спортсмену помогут теоретические занятия, в частности по анатомии.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резкие переходы из состояния относительного покоя (сидел, лежал и т. п.) к физическим упражнениям, требующим больших усилий, могут привести к серьезным травмам.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 обладают внутренним трением (спортсмены называют его вязкостью), которое возникает при движении частиц мышечной ткани. Чем больше трение частиц мышечной ткани, тем менее эластичны мышцы. Эластичность увеличивается с увеличением температуры тела. Следовательно, перед тренировкой необходима разминка. Она повышает температуру тела, уменьшает вязкость мышц и увеличивает их эластичность,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способствует активизации физиологических процессов, которые обеспечивают мышечную деятельность, улучшают работоспособность мышц.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ниже температура внешней среды, тем более длительной, интенсивной и тщательной должна быть разминка. Разминаться надо в теплых костюмах, чтобы сохранить тепло в суставах и в непосредственно работающих мышцах. Хорошая разминка предохраняет от травм мышцы и сухожилия. Но и после хорошей разминки упражнения на развитие гибкости и скоростно-силовых качеств надо начинать осторожно.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волейболисту приходится много прыгать, перемещаться различными способами, делать движения, заимствованные из акробатики, фехтования и т. п. Для выполнения таких движений требуются сила, быстрота, ловкость, хорошая координация. Все эти качества у волейболистов тесно взаимосвязаны.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не обладая силой, можно высоко прыгнуть, принять сильный мяч, послать его на сторону соперника?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мышцы лучше всего постепенным увеличением количества повторений упражнения и увеличением нагрузки. Первое развивает преимущественно выносливость, второе - силу. Физическая подготовка является необходимой основой для проявления технико-тактических способностей волейболиста в современном атлетическом волейболе.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продолжительность которых иногда составляет 2—2,5 часа, предъявляют высокие требования к разносторонней подготовленности спортсмена, развитию его двигательных качеств и функциональных возможностей. Более того, овладеть большинством технических приемов волейбола (нападающим ударом, блокированием, быстрыми передвижениями, акробатическими бросками и перекатами) можно только при условии довольно высокого уровня развития физических качеств.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отрыв ОЦТ волейболиста от опоры на 70-80 см требует значительной силы разгибателей нижних конечностей. Многократное выполнение прыжков в процессе игры возможно лишь благодаря достаточно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высокому уровню развития специальной прыжковой (скоростно-силовой) выносливости, а баллистическое ударное движение по мячу предъявляет большие требования к развитию силы мышц рук, плечевого пояса, груди, живота и спины.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Быстрые, а иногда мгновенные передвижения по площадке возможно выполнить, имея высокие скоростно-силовые качества.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опорно-двигательным аппаратом в безопорном положении при блокировании и нападающем ударе, а также при различных падениях и бросках за мячом становится возможным только после развития высокой координации движений и специальной ловкости.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 технические приемы волейбола обусловлены точным соизмерением усилий в пространстве и времени, что требует развития тонких мышечных дифференцировок и хорошей ориентировки в пространстве.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значение разносторонняя физическая подготовка имеет в начале обучения, так как здесь закладывается тот фундамент, на котором будет в дальнейшем строиться технико-тактическое мастерство волейболиста. Однако и в подготовке квалифицированных волейболистов разносторонняя физическая подготовка на разных периодах и этапах тренировки занимает от 10 до 15% времени.</w:t>
      </w:r>
    </w:p>
    <w:p w:rsidR="00EA0C1E" w:rsidRDefault="00EA0C1E" w:rsidP="00C64E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74" w:rsidRPr="00EA0C1E" w:rsidRDefault="00EA0C1E" w:rsidP="00C64E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C1E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050CC1">
        <w:rPr>
          <w:rFonts w:ascii="Times New Roman" w:hAnsi="Times New Roman" w:cs="Times New Roman"/>
          <w:b/>
          <w:sz w:val="32"/>
          <w:szCs w:val="32"/>
        </w:rPr>
        <w:t>4</w:t>
      </w:r>
      <w:r w:rsidRPr="00EA0C1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64E2B" w:rsidRPr="00EA0C1E">
        <w:rPr>
          <w:rFonts w:ascii="Times New Roman" w:hAnsi="Times New Roman" w:cs="Times New Roman"/>
          <w:b/>
          <w:sz w:val="32"/>
          <w:szCs w:val="32"/>
          <w:u w:val="single"/>
        </w:rPr>
        <w:t>Специальная физическая подготовка</w:t>
      </w:r>
      <w:r w:rsidR="008228CF" w:rsidRPr="008228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228CF" w:rsidRPr="008228CF">
        <w:rPr>
          <w:rFonts w:ascii="Times New Roman" w:hAnsi="Times New Roman" w:cs="Times New Roman"/>
          <w:b/>
          <w:sz w:val="32"/>
          <w:szCs w:val="32"/>
          <w:u w:val="single"/>
        </w:rPr>
        <w:t>волейболистов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подготовка подразделяется на общую и специальную. Если первая способствует разностороннему физическому развитию, то вторая направлена на дальнейшее совершенствование физических качеств в специфических условиях двигательной деятельности в избранном виде спорта.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разностороннего физического развития значительно облегчает достижение высокого уровня специальной физической подготовленности. Тем не менее нужно иметь в виду, что чрезмерное развитие физических качеств (например, силы определенных мышечных групп) и </w:t>
      </w:r>
      <w:r>
        <w:rPr>
          <w:rFonts w:ascii="Times New Roman" w:hAnsi="Times New Roman" w:cs="Times New Roman"/>
          <w:sz w:val="28"/>
          <w:szCs w:val="28"/>
        </w:rPr>
        <w:lastRenderedPageBreak/>
        <w:t>гипертрофирование мышечной ткани может оказать отрицательное влияние на специальную физическую и техническую подготовку волейболиста.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специальная физическая подготовка не вступала в противоречие с разносторонней, с самого начала обучения необходимо сочетать оба этих вида подготовки таким образом, чтобы они взаимодополняли друг друга и способствовали решению поставленных перед методикой обучения задач.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примерную логическую схему упражнений общего и специального воздействия, направленных на успешное овладение спортивной техникой.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физических качеств волейболиста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упражнений, применяемых для развития физических качеств волейболиста, оказывает разностороннее воздействие на опорно-мышечный аппарат спортсмена. В то же время физические упражнения преимущественно воздействуют на развитие скоростно-силовых качеств, быстроту, выносливость, гибкость и ловкость занимающихся.</w:t>
      </w:r>
    </w:p>
    <w:p w:rsidR="0097527A" w:rsidRDefault="00A33474" w:rsidP="00050C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приводятся упражнения общего и специального воздействия, развивающие силу, быстроту, выносливость, гибкость и ловкость. Упражнения общего и специального воздействия даются с учетом их избирательного воздействия при решении конкретных задач, стоящих в процессе развития физических качеств волейболиста.</w:t>
      </w:r>
    </w:p>
    <w:p w:rsidR="0097527A" w:rsidRDefault="0097527A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9B" w:rsidRDefault="00C81C9B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C9B" w:rsidRDefault="00C81C9B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74" w:rsidRPr="0097527A" w:rsidRDefault="0097527A" w:rsidP="00A33474">
      <w:pPr>
        <w:tabs>
          <w:tab w:val="left" w:pos="8612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27A">
        <w:rPr>
          <w:rFonts w:ascii="Times New Roman" w:hAnsi="Times New Roman" w:cs="Times New Roman"/>
          <w:b/>
          <w:sz w:val="32"/>
          <w:szCs w:val="32"/>
        </w:rPr>
        <w:t xml:space="preserve">Глава 5. </w:t>
      </w:r>
      <w:r w:rsidR="00050CC1" w:rsidRPr="00050CC1">
        <w:rPr>
          <w:rFonts w:ascii="Times New Roman" w:hAnsi="Times New Roman" w:cs="Times New Roman"/>
          <w:b/>
          <w:sz w:val="32"/>
          <w:szCs w:val="32"/>
          <w:u w:val="single"/>
        </w:rPr>
        <w:t xml:space="preserve">Экспериментальная </w:t>
      </w:r>
      <w:r w:rsidR="00050CC1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  <w:r w:rsidR="00A33474" w:rsidRPr="0097527A">
        <w:rPr>
          <w:rFonts w:ascii="Times New Roman" w:hAnsi="Times New Roman" w:cs="Times New Roman"/>
          <w:b/>
          <w:sz w:val="32"/>
          <w:szCs w:val="32"/>
          <w:u w:val="single"/>
        </w:rPr>
        <w:t>етодика развития прыгучести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Экспериментальная методика применялась во время </w:t>
      </w:r>
      <w:r w:rsidR="0097527A">
        <w:rPr>
          <w:rFonts w:ascii="Times New Roman" w:hAnsi="Times New Roman" w:cs="Times New Roman"/>
          <w:sz w:val="28"/>
          <w:szCs w:val="28"/>
        </w:rPr>
        <w:t xml:space="preserve">учебно-лагерных сборов команды,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специально-подготовительном этапе </w:t>
      </w:r>
      <w:r w:rsidR="0097527A">
        <w:rPr>
          <w:rFonts w:ascii="Times New Roman" w:hAnsi="Times New Roman" w:cs="Times New Roman"/>
          <w:sz w:val="28"/>
          <w:szCs w:val="28"/>
        </w:rPr>
        <w:t>первого подготовительного этапа</w:t>
      </w:r>
      <w:r>
        <w:rPr>
          <w:rFonts w:ascii="Times New Roman" w:hAnsi="Times New Roman" w:cs="Times New Roman"/>
          <w:sz w:val="28"/>
          <w:szCs w:val="28"/>
        </w:rPr>
        <w:t>. Упражнения выполнялись в конце тренировочного занятия. На выполнения упражнений затрачивалось от 15 до 30мин.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1.Прыжки в длину, с ноги на ногу – 2 на левой ноге, 2 на правой.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находится на лицевой линии зала. По команде выполняет прыжки вперед 2 мощных прыжка на левой ноге и 2 мощных прыжка на правой ноге, толкаясь в полную силу.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2.Спрыгивание с тумбы и прыжок вверх.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находится на тумбе высотой 80см выполняет прыжок с тумбы и как только игрок приземляется очень быстро он делает прыжок вверх в полную силу.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3.Спрыгивание с тумбы и прыжок в длину.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выполняет тоже, что и в предыдущем упражнении только после приземления делает один мощный прыжок вперед толчком с двух ног.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4.Спрыгивание с тумбы и 3 прыжка в длину;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выполняет тоже, что и в предыдущем упражнении только после приземления делает 3 мощных прыжка вперед толчком с двух ног.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5.Прыжки через скакалку.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 выполняет прыжки через скакалку. Прыжки выполняются на одной ноге (поочередно на левой и правой) и на двух ногах.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6.Передвижения прыжками на носках.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Игрок выполняет прыжки вперед отталкиваясь только стопами колени не сгибая и стараясь пятки не ставить на пол.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8.Прыжки на одной, двух ногах, подтягивая колени к груди.</w:t>
      </w:r>
    </w:p>
    <w:p w:rsidR="00A33474" w:rsidRDefault="00A33474" w:rsidP="00A33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Игрок, стоя на месте, выполняет прыжки вверх подтягивая колени к груди (варианты: ноги</w:t>
      </w:r>
      <w:r w:rsidR="00BB5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врозь, коснуться пальцами подъёма ног).</w:t>
      </w:r>
    </w:p>
    <w:p w:rsidR="00A33474" w:rsidRDefault="00A33474" w:rsidP="00A33474">
      <w:pPr>
        <w:tabs>
          <w:tab w:val="left" w:pos="86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33474" w:rsidRDefault="00A33474" w:rsidP="00BB5FFF">
      <w:pPr>
        <w:tabs>
          <w:tab w:val="left" w:pos="8614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Практические рекомендации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рекомендации для </w:t>
      </w:r>
      <w:r w:rsidR="00484ACF">
        <w:rPr>
          <w:rFonts w:ascii="Times New Roman" w:hAnsi="Times New Roman" w:cs="Times New Roman"/>
          <w:bCs/>
          <w:sz w:val="28"/>
          <w:szCs w:val="28"/>
        </w:rPr>
        <w:t>тренеров, работающих в С</w:t>
      </w:r>
      <w:r>
        <w:rPr>
          <w:rFonts w:ascii="Times New Roman" w:hAnsi="Times New Roman" w:cs="Times New Roman"/>
          <w:bCs/>
          <w:sz w:val="28"/>
          <w:szCs w:val="28"/>
        </w:rPr>
        <w:t>ШОР и ДЮСШ на отделении волейбола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развития прыгучести юных волейболистов необходимо уделять особое внимание во время подготовительного этапа и конкретнее на его специально-подготовительной части.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показали исследования, для более эффективного развития прыгучести юных волейболистов можно использовать разработанную нами методику во время подготовительного этапа подготовки на специально-подготовительной части. 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время занятий использовать разработанную нами методику. Подбирать различные  упражнения, направленные на развитие прыгучести, и дозировать согласно возрасту и подготовке юных волейболистов.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того, чтобы не возникало перетренированности или усталости необходимо чередовать и разнообразить упражнений направленные на развитие прыгучести с другими упражнениями, направленными на развитие специальных физических качеств.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Предельно разнообразить упражнения по видам двигательной активности, ее направленности и следить за её интенсивностью.</w:t>
      </w:r>
    </w:p>
    <w:p w:rsidR="00A33474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Проводить регулярно контроль за освоением технико-тактических приемов и развитием физических качеств юных волейболистов.</w:t>
      </w:r>
    </w:p>
    <w:p w:rsidR="00A33474" w:rsidRDefault="00A33474" w:rsidP="00A33474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A33474" w:rsidRDefault="00A33474" w:rsidP="00A33474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030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60103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Андреев В.И., Зюбанова И.А., Иценко Л.М., Капилевич Л.В. Совершенствование техники атакующих действий волейболистов </w:t>
        </w:r>
      </w:hyperlink>
      <w:r w:rsidRPr="00601030">
        <w:rPr>
          <w:rFonts w:ascii="Times New Roman" w:hAnsi="Times New Roman" w:cs="Times New Roman"/>
          <w:sz w:val="28"/>
          <w:szCs w:val="28"/>
        </w:rPr>
        <w:t>Томск:</w:t>
      </w:r>
      <w:r w:rsidRPr="00A279C3">
        <w:rPr>
          <w:rFonts w:ascii="Times New Roman" w:hAnsi="Times New Roman" w:cs="Times New Roman"/>
          <w:sz w:val="28"/>
          <w:szCs w:val="28"/>
        </w:rPr>
        <w:t xml:space="preserve"> Изд-во Томского политехническо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го университета, 2010.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2. Беляев А.В., «Волейбол на уроке физической культуры». -М.: Фи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зкультура и спорт. 2005.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3. Беляев А.В., Савин М.В., Во</w:t>
      </w:r>
      <w:bookmarkStart w:id="0" w:name="_GoBack"/>
      <w:bookmarkEnd w:id="0"/>
      <w:r w:rsidRPr="00A279C3">
        <w:rPr>
          <w:rFonts w:ascii="Times New Roman" w:hAnsi="Times New Roman" w:cs="Times New Roman"/>
          <w:sz w:val="28"/>
          <w:szCs w:val="28"/>
        </w:rPr>
        <w:t>лейбол. Учебник для высших учебных заведений физической культуры. - М.: «Физкультура, обр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азование, наука». 2000.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4. Барбара Л.Виера., БонниДжиллФергюсон., «Волейбол. Шаги к успеху». – М.: ООО «Изд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ательство Астрель». 2004 -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5. Волейбол / Под ред. А.Б. Беляева, М.В. Савина. - М.: Физкультура, обр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азование и наука, 2000.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6. Всероссийская федерация волейбола. Обучение технике игры в волейболе и ее совершенствование. Методическое пособие - М.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: Человек, Олимпия. 2007.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7. Всероссийская федерация волейбола. «Методика обучения игры в волейбол». Пособие для студентов факультетов физической культуры. - М.</w:t>
      </w:r>
      <w:r w:rsidR="00484ACF" w:rsidRPr="00A279C3">
        <w:rPr>
          <w:rFonts w:ascii="Times New Roman" w:hAnsi="Times New Roman" w:cs="Times New Roman"/>
          <w:sz w:val="28"/>
          <w:szCs w:val="28"/>
        </w:rPr>
        <w:t>: Человек, Олимпия. 2007.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8. Верхошанский Ю.В. Основы специальной силовой подготовки в спорте. - М., 1970 г.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9. Верхошанский Ю.. Программирование и организация тренировочного процесса. – М.: Фи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зкультура и спорт, 1985.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10. Волейбол. Под ред. Ю.Н. Клещева. – М.: Фи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зкультура и спорт, 1985.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11. Волейбол: Учебник для высших учебных заведений физической культуры. Под ред. А.В.Беляева. – М.: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СпортАкадемПресс, 2002.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12. Железняк Ю.Д., Ивойлов А.В. Волейбол. – М.: Физк</w:t>
      </w:r>
      <w:r w:rsidR="00484ACF" w:rsidRPr="00A279C3">
        <w:rPr>
          <w:rFonts w:ascii="Times New Roman" w:hAnsi="Times New Roman" w:cs="Times New Roman"/>
          <w:sz w:val="28"/>
          <w:szCs w:val="28"/>
        </w:rPr>
        <w:t>ультура и спорт, 1991.</w:t>
      </w:r>
      <w:r w:rsidRPr="00A2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13. Железняк   Ю.Д., Портнов Ю.М. «Спортивные   игры»  М. 2001.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14. Железняк Ю.Д., Чачин А.В., Сыромятников Ю.П. 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2005.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15.  Железняк Ю.Д. Спортивные игры: Учеб.для студ. высш. пед. учеб. заведений / Ю.Д. Железняк, Ю.М. Портнов, В.П. Савин, А.В. Лексаков. - М.: Издательский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центр «Академия», 2006.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16. Железняк Ю.Д., Петров П.К. Основы научно-методической  деятельности в физической культуре и спорте. – М.: Издательский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центр «Академия», 2001.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lastRenderedPageBreak/>
        <w:t xml:space="preserve">17. Захарова Л.В. Физическая культура в системе высшего образования: Учебно-методическое пособие /Л.В. Захарова, Н.В. Люлина, Д.А. Шубин. - Красноярск: </w:t>
      </w:r>
      <w:r w:rsidR="00484ACF" w:rsidRPr="00A279C3">
        <w:rPr>
          <w:rFonts w:ascii="Times New Roman" w:hAnsi="Times New Roman" w:cs="Times New Roman"/>
          <w:sz w:val="28"/>
          <w:szCs w:val="28"/>
        </w:rPr>
        <w:t>СФУ, 2009.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18. Зефирова Е.В. Начальное обучение технике передачи двумя руками сверху в волейболе. Методическое пособие / Е.В. Зефирова, В.А. Платонова, Е.Г. Удин.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- СПб: СПбГУ ИТМО, 2010.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19. Ивкова Т.П. Волейбол Издательство: Минск Год: 2008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20. Клещев Ю.Н. Волейбол. - М.: Спор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т Академия Пресс, 2003.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21. Клещев Ю.Н. «Волейбол: подготовка команды к соревнованиям. – М.: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СпортАкадемПресс, 2002.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22. Матвеев А.П. Теория и методика физической культуры. - М., 1991 г.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23. </w:t>
      </w:r>
      <w:hyperlink r:id="rId9" w:history="1">
        <w:r w:rsidRPr="00A279C3">
          <w:rPr>
            <w:rStyle w:val="a7"/>
            <w:rFonts w:ascii="Times New Roman" w:hAnsi="Times New Roman" w:cs="Times New Roman"/>
            <w:sz w:val="28"/>
            <w:szCs w:val="28"/>
          </w:rPr>
          <w:t>Мезенцева Н.В. Методика обучения технике игры в волейбол: методическое пособие</w:t>
        </w:r>
      </w:hyperlink>
      <w:r w:rsidRPr="00A279C3">
        <w:rPr>
          <w:rFonts w:ascii="Times New Roman" w:hAnsi="Times New Roman" w:cs="Times New Roman"/>
          <w:sz w:val="28"/>
          <w:szCs w:val="28"/>
        </w:rPr>
        <w:t>,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Красноярск: ИЕГУ, 2007.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24. Методический сборник №5. Комплексная тренировка связующего игрока. Методическое пособие Всероссийской федерации волейбола. Авторы-составители пособия: Шляпников С.К. – мастер спорта, заслуженный тренер России Кривошеин А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.А. – Москва: ВФВ, 2011.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25. Методический сборник №6. Методические рекомендации по подготовке либеро. Методическое пособие Всероссийской федерации волейбола подготовили: Кандидат педагогических наук, заслуженный работник физической культуры Российской Федерации Фомин Е.В., Заслуженный мастер спорта Вербов А. –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Москва: ВФВ, 2011. </w:t>
      </w:r>
      <w:r w:rsidRPr="00A27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26. Методический сборник № 7. Общие основы силовой подготовки волейболистов и их практическое приложение. Методические рекомендации. Методическое пособие Всероссийской федерации волейбола подготовил: кандидат педагогических наук, заслуженный работник физической культуры Российской Федерации Е.В. Фомин. –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Москва: ВФВ, 2011. </w:t>
      </w:r>
      <w:r w:rsidRPr="00A279C3">
        <w:rPr>
          <w:rFonts w:ascii="Times New Roman" w:hAnsi="Times New Roman" w:cs="Times New Roman"/>
          <w:sz w:val="28"/>
          <w:szCs w:val="28"/>
        </w:rPr>
        <w:t> </w:t>
      </w:r>
    </w:p>
    <w:p w:rsidR="00484ACF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27. Методический сборник №8. Пляжный волейбол. Педагогическое, медико-биологическое и психологическое сопровождение подготовки спортсменов (отечественный и зарубежный опыт). Методический сборник Всероссийской федерации волейбола / под общей редакцией В.В. Костюкова и В.В. Нирки. –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Москва: ВФВ, 2011. </w:t>
      </w:r>
      <w:r w:rsidRPr="00A279C3">
        <w:rPr>
          <w:rFonts w:ascii="Times New Roman" w:hAnsi="Times New Roman" w:cs="Times New Roman"/>
          <w:sz w:val="28"/>
          <w:szCs w:val="28"/>
        </w:rPr>
        <w:t> 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28. Методический сборник №9. Методический сборник №9. Средства и методы обучения и совершенствования техники и тактики вторых передач (подготовка связующего игрока). Методический сборник Всероссийской федерации волейбола / под общей редакцией В.О.Романенко., Е.В.Фомин. –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Москва: ВФВ, 2012. </w:t>
      </w:r>
      <w:r w:rsidRPr="00A279C3">
        <w:rPr>
          <w:rFonts w:ascii="Times New Roman" w:hAnsi="Times New Roman" w:cs="Times New Roman"/>
          <w:sz w:val="28"/>
          <w:szCs w:val="28"/>
        </w:rPr>
        <w:t> 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lastRenderedPageBreak/>
        <w:t xml:space="preserve">29. Методический сборник №10. Прыгучесть и прыжковая подготовка волейболистов. Методический сборник Всероссийской федерации волейбола / авторы: А.В.Суханов, Е.В.Фомин, Л.В.Булыкина. – 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Москва: ВФВ, 2012. </w:t>
      </w:r>
      <w:r w:rsidRPr="00A279C3">
        <w:rPr>
          <w:rFonts w:ascii="Times New Roman" w:hAnsi="Times New Roman" w:cs="Times New Roman"/>
          <w:sz w:val="28"/>
          <w:szCs w:val="28"/>
        </w:rPr>
        <w:t> 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30. Методический сборник №11. Программировани</w:t>
      </w:r>
      <w:r w:rsidR="00484ACF" w:rsidRPr="00A279C3">
        <w:rPr>
          <w:rFonts w:ascii="Times New Roman" w:hAnsi="Times New Roman" w:cs="Times New Roman"/>
          <w:sz w:val="28"/>
          <w:szCs w:val="28"/>
        </w:rPr>
        <w:t>е</w:t>
      </w:r>
      <w:r w:rsidRPr="00A279C3">
        <w:rPr>
          <w:rFonts w:ascii="Times New Roman" w:hAnsi="Times New Roman" w:cs="Times New Roman"/>
          <w:sz w:val="28"/>
          <w:szCs w:val="28"/>
        </w:rPr>
        <w:t xml:space="preserve"> недельного тренировочного микроцикла, обращая внимание на атаку первым темпом. Методический сборник Всероссийской федерации волейбола / автор: В.М.Алферов. – М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осква: ВФВ, 2012.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31. Методический сборник №12. Физическая подготовка команды высшего уровня в спортивном сезоне с подробным указанием физических способностей: максимальная сила, прыжковая способность, скорость перемещения. Методический сборник Всероссийской федерации волейбола / под общей редакцией В.Н.Бабаки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на. – Москва: ВФВ, 2012.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32. Скоростно-силовая подготовка волейболисток Методические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</w:t>
      </w:r>
      <w:r w:rsidRPr="00A279C3">
        <w:rPr>
          <w:rFonts w:ascii="Times New Roman" w:hAnsi="Times New Roman" w:cs="Times New Roman"/>
          <w:sz w:val="28"/>
          <w:szCs w:val="28"/>
        </w:rPr>
        <w:t>рекомендации подготовлены кандидатом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</w:t>
      </w:r>
      <w:r w:rsidRPr="00A279C3">
        <w:rPr>
          <w:rFonts w:ascii="Times New Roman" w:hAnsi="Times New Roman" w:cs="Times New Roman"/>
          <w:sz w:val="28"/>
          <w:szCs w:val="28"/>
        </w:rPr>
        <w:t>педагогических наук Гариповым А.Т. — старшим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</w:t>
      </w:r>
      <w:r w:rsidRPr="00A279C3">
        <w:rPr>
          <w:rFonts w:ascii="Times New Roman" w:hAnsi="Times New Roman" w:cs="Times New Roman"/>
          <w:sz w:val="28"/>
          <w:szCs w:val="28"/>
        </w:rPr>
        <w:t>преподавателем Российской Государственной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</w:t>
      </w:r>
      <w:r w:rsidRPr="00A279C3">
        <w:rPr>
          <w:rFonts w:ascii="Times New Roman" w:hAnsi="Times New Roman" w:cs="Times New Roman"/>
          <w:sz w:val="28"/>
          <w:szCs w:val="28"/>
        </w:rPr>
        <w:t>Академии физической культуры, Клещевым Ю.Ю. —тренером молодежной сборной России и кандидатом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</w:t>
      </w:r>
      <w:r w:rsidRPr="00A279C3">
        <w:rPr>
          <w:rFonts w:ascii="Times New Roman" w:hAnsi="Times New Roman" w:cs="Times New Roman"/>
          <w:sz w:val="28"/>
          <w:szCs w:val="28"/>
        </w:rPr>
        <w:t>педагогических наук Фоминым Е.В.: М: 2009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33. Специальная физическая подготовка юных волейболистов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</w:t>
      </w:r>
      <w:r w:rsidRPr="00A279C3">
        <w:rPr>
          <w:rFonts w:ascii="Times New Roman" w:hAnsi="Times New Roman" w:cs="Times New Roman"/>
          <w:sz w:val="28"/>
          <w:szCs w:val="28"/>
        </w:rPr>
        <w:t>Методические рекомендации., М:, 2009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34. Платонов В.Н. Подготовка квалифицированных спортсменов – М.: Физ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культура и спорт, 1986.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35. Платонов В.Н. Управление тренировочным процессом квалифицированных спортсменов. –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 Киев.: Здоровья, 1985.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36. Платонов В.Н. Система подготовки спортсменов в Олимпийском спорте. Общая теория и ее практические приложения. - К.: Олимпийская литера</w:t>
      </w:r>
      <w:r w:rsidR="00484ACF" w:rsidRPr="00A279C3">
        <w:rPr>
          <w:rFonts w:ascii="Times New Roman" w:hAnsi="Times New Roman" w:cs="Times New Roman"/>
          <w:sz w:val="28"/>
          <w:szCs w:val="28"/>
        </w:rPr>
        <w:t xml:space="preserve">тура, 2004. 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37. Суханов А.В., Фомин Е.В., Булыкина Л.В. Прыгучесть и прыжковая подготовка волейболистов,  Методическое пособие. Москва, 2012</w:t>
      </w:r>
    </w:p>
    <w:p w:rsidR="00A33474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38. Семенова. «Возрастная физиология». М.: Педагогика,1990.</w:t>
      </w:r>
    </w:p>
    <w:p w:rsidR="00484ACF" w:rsidRPr="00A279C3" w:rsidRDefault="00A33474" w:rsidP="00A33474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 xml:space="preserve">39. Спортивная метрология . Под. Ред. Зациорского. – М.: Физкультура и спорт, 1982 . </w:t>
      </w:r>
    </w:p>
    <w:p w:rsidR="00823911" w:rsidRPr="00A279C3" w:rsidRDefault="00A33474" w:rsidP="00484ACF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C3">
        <w:rPr>
          <w:rFonts w:ascii="Times New Roman" w:hAnsi="Times New Roman" w:cs="Times New Roman"/>
          <w:sz w:val="28"/>
          <w:szCs w:val="28"/>
        </w:rPr>
        <w:t>40. Федеральное  агентство по физической культуре и спорту. Всероссийская федерация волейбола. Официальные волейбольные правила. – М</w:t>
      </w:r>
      <w:r w:rsidR="00484ACF" w:rsidRPr="00A279C3">
        <w:rPr>
          <w:rFonts w:ascii="Times New Roman" w:hAnsi="Times New Roman" w:cs="Times New Roman"/>
          <w:sz w:val="28"/>
          <w:szCs w:val="28"/>
        </w:rPr>
        <w:t>.: Олимпия, человек. 2007.</w:t>
      </w:r>
    </w:p>
    <w:sectPr w:rsidR="00823911" w:rsidRPr="00A279C3" w:rsidSect="00C81C9B">
      <w:foot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7A" w:rsidRDefault="0097527A" w:rsidP="0097527A">
      <w:pPr>
        <w:spacing w:after="0" w:line="240" w:lineRule="auto"/>
      </w:pPr>
      <w:r>
        <w:separator/>
      </w:r>
    </w:p>
  </w:endnote>
  <w:endnote w:type="continuationSeparator" w:id="0">
    <w:p w:rsidR="0097527A" w:rsidRDefault="0097527A" w:rsidP="0097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46053"/>
      <w:docPartObj>
        <w:docPartGallery w:val="Page Numbers (Bottom of Page)"/>
        <w:docPartUnique/>
      </w:docPartObj>
    </w:sdtPr>
    <w:sdtContent>
      <w:p w:rsidR="00C81C9B" w:rsidRDefault="00C81C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30">
          <w:rPr>
            <w:noProof/>
          </w:rPr>
          <w:t>22</w:t>
        </w:r>
        <w:r>
          <w:fldChar w:fldCharType="end"/>
        </w:r>
      </w:p>
    </w:sdtContent>
  </w:sdt>
  <w:p w:rsidR="00C81C9B" w:rsidRDefault="00C81C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7A" w:rsidRDefault="0097527A" w:rsidP="0097527A">
      <w:pPr>
        <w:spacing w:after="0" w:line="240" w:lineRule="auto"/>
      </w:pPr>
      <w:r>
        <w:separator/>
      </w:r>
    </w:p>
  </w:footnote>
  <w:footnote w:type="continuationSeparator" w:id="0">
    <w:p w:rsidR="0097527A" w:rsidRDefault="0097527A" w:rsidP="0097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1A58"/>
    <w:multiLevelType w:val="hybridMultilevel"/>
    <w:tmpl w:val="A4280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74"/>
    <w:rsid w:val="00050CC1"/>
    <w:rsid w:val="000E14F4"/>
    <w:rsid w:val="0010404D"/>
    <w:rsid w:val="00183EBD"/>
    <w:rsid w:val="00221AA3"/>
    <w:rsid w:val="0027717F"/>
    <w:rsid w:val="002E1AAF"/>
    <w:rsid w:val="00402B45"/>
    <w:rsid w:val="00484ACF"/>
    <w:rsid w:val="00601030"/>
    <w:rsid w:val="00694980"/>
    <w:rsid w:val="00731247"/>
    <w:rsid w:val="00734C60"/>
    <w:rsid w:val="008228CF"/>
    <w:rsid w:val="008977A0"/>
    <w:rsid w:val="008E0AB2"/>
    <w:rsid w:val="009243F2"/>
    <w:rsid w:val="0097527A"/>
    <w:rsid w:val="00A279C3"/>
    <w:rsid w:val="00A32CC1"/>
    <w:rsid w:val="00A33474"/>
    <w:rsid w:val="00A84525"/>
    <w:rsid w:val="00B85483"/>
    <w:rsid w:val="00BB5FFF"/>
    <w:rsid w:val="00C64E2B"/>
    <w:rsid w:val="00C81C9B"/>
    <w:rsid w:val="00D01157"/>
    <w:rsid w:val="00D17921"/>
    <w:rsid w:val="00D533AA"/>
    <w:rsid w:val="00D6070F"/>
    <w:rsid w:val="00E823F1"/>
    <w:rsid w:val="00E938A5"/>
    <w:rsid w:val="00EA0C1E"/>
    <w:rsid w:val="00EB30AD"/>
    <w:rsid w:val="00F2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2B789"/>
  <w15:docId w15:val="{88EB3301-1268-4DF7-A261-BEAF9596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74"/>
  </w:style>
  <w:style w:type="paragraph" w:styleId="2">
    <w:name w:val="heading 2"/>
    <w:basedOn w:val="a"/>
    <w:next w:val="a"/>
    <w:link w:val="20"/>
    <w:unhideWhenUsed/>
    <w:qFormat/>
    <w:rsid w:val="00104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404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3474"/>
    <w:pPr>
      <w:autoSpaceDE w:val="0"/>
      <w:autoSpaceDN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34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3474"/>
    <w:pPr>
      <w:ind w:left="720"/>
      <w:contextualSpacing/>
    </w:pPr>
  </w:style>
  <w:style w:type="table" w:styleId="a6">
    <w:name w:val="Table Grid"/>
    <w:basedOn w:val="a1"/>
    <w:rsid w:val="00A3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33474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1040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0404D"/>
  </w:style>
  <w:style w:type="character" w:customStyle="1" w:styleId="20">
    <w:name w:val="Заголовок 2 Знак"/>
    <w:basedOn w:val="a0"/>
    <w:link w:val="2"/>
    <w:rsid w:val="001040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04D"/>
    <w:rPr>
      <w:rFonts w:ascii="Times New Roman" w:eastAsia="Times New Roman" w:hAnsi="Times New Roman" w:cs="Times New Roman"/>
      <w:b/>
      <w:bCs/>
      <w:i/>
      <w:sz w:val="36"/>
      <w:szCs w:val="24"/>
      <w:lang w:eastAsia="ru-RU"/>
    </w:rPr>
  </w:style>
  <w:style w:type="paragraph" w:styleId="aa">
    <w:name w:val="Title"/>
    <w:basedOn w:val="a"/>
    <w:link w:val="ab"/>
    <w:qFormat/>
    <w:rsid w:val="001040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104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527A"/>
  </w:style>
  <w:style w:type="paragraph" w:styleId="ae">
    <w:name w:val="footer"/>
    <w:basedOn w:val="a"/>
    <w:link w:val="af"/>
    <w:uiPriority w:val="99"/>
    <w:unhideWhenUsed/>
    <w:rsid w:val="00975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69379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wirpx.com/file/6270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51C3-7984-4C1C-8DED-5FF54C51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24</Pages>
  <Words>5512</Words>
  <Characters>31420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sshor2obl@mail.ru</cp:lastModifiedBy>
  <cp:revision>15</cp:revision>
  <cp:lastPrinted>2022-01-21T07:22:00Z</cp:lastPrinted>
  <dcterms:created xsi:type="dcterms:W3CDTF">2022-01-20T08:39:00Z</dcterms:created>
  <dcterms:modified xsi:type="dcterms:W3CDTF">2023-12-12T13:12:00Z</dcterms:modified>
</cp:coreProperties>
</file>